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014" w:rsidRDefault="009F5014" w:rsidP="009F5014">
      <w:pPr>
        <w:rPr>
          <w:rFonts w:ascii="Calibri" w:hAnsi="Calibri" w:cs="Calibri"/>
          <w:color w:val="000000"/>
        </w:rPr>
      </w:pPr>
      <w:r>
        <w:rPr>
          <w:rFonts w:ascii="Calibri" w:hAnsi="Calibri" w:cs="Calibri"/>
          <w:color w:val="000000"/>
          <w:lang w:eastAsia="en-US"/>
        </w:rPr>
        <w:t>Kære Jan og alle i andre</w:t>
      </w:r>
    </w:p>
    <w:p w:rsidR="009F5014" w:rsidRDefault="009F5014" w:rsidP="009F5014">
      <w:pPr>
        <w:rPr>
          <w:rFonts w:ascii="Calibri" w:hAnsi="Calibri" w:cs="Calibri"/>
          <w:color w:val="000000"/>
        </w:rPr>
      </w:pPr>
      <w:r>
        <w:rPr>
          <w:rFonts w:ascii="Calibri" w:hAnsi="Calibri" w:cs="Calibri"/>
          <w:color w:val="000000"/>
          <w:lang w:eastAsia="en-US"/>
        </w:rPr>
        <w:t xml:space="preserve"> Nedenstående information i </w:t>
      </w:r>
      <w:r>
        <w:rPr>
          <w:rFonts w:ascii="Calibri" w:hAnsi="Calibri" w:cs="Calibri"/>
          <w:color w:val="548235"/>
          <w:lang w:eastAsia="en-US"/>
        </w:rPr>
        <w:t>GRØNT</w:t>
      </w:r>
      <w:r>
        <w:rPr>
          <w:rFonts w:ascii="Calibri" w:hAnsi="Calibri" w:cs="Calibri"/>
          <w:color w:val="000000"/>
          <w:lang w:eastAsia="en-US"/>
        </w:rPr>
        <w:t xml:space="preserve"> er FORTROLIGT!</w:t>
      </w:r>
    </w:p>
    <w:p w:rsidR="009F5014" w:rsidRDefault="009F5014" w:rsidP="009F5014">
      <w:pPr>
        <w:rPr>
          <w:rFonts w:ascii="Calibri" w:hAnsi="Calibri" w:cs="Calibri"/>
          <w:color w:val="000000"/>
        </w:rPr>
      </w:pPr>
      <w:r>
        <w:rPr>
          <w:rFonts w:ascii="Calibri" w:hAnsi="Calibri" w:cs="Calibri"/>
          <w:color w:val="000000"/>
          <w:lang w:eastAsia="en-US"/>
        </w:rPr>
        <w:t> </w:t>
      </w:r>
      <w:r>
        <w:rPr>
          <w:rFonts w:ascii="Calibri" w:hAnsi="Calibri" w:cs="Calibri"/>
          <w:color w:val="000000"/>
        </w:rPr>
        <w:t>Vy de 73</w:t>
      </w:r>
    </w:p>
    <w:p w:rsidR="009F5014" w:rsidRDefault="009F5014" w:rsidP="009F5014">
      <w:pPr>
        <w:rPr>
          <w:rFonts w:ascii="Calibri" w:hAnsi="Calibri" w:cs="Calibri"/>
          <w:color w:val="000000"/>
        </w:rPr>
      </w:pPr>
      <w:r>
        <w:rPr>
          <w:rFonts w:ascii="Algerian" w:hAnsi="Algerian" w:cs="Calibri"/>
          <w:b/>
          <w:bCs/>
          <w:color w:val="0070C0"/>
        </w:rPr>
        <w:t>oz3zu</w:t>
      </w:r>
    </w:p>
    <w:p w:rsidR="009F5014" w:rsidRDefault="009F5014" w:rsidP="009F5014">
      <w:pPr>
        <w:rPr>
          <w:rFonts w:ascii="Calibri" w:hAnsi="Calibri" w:cs="Calibri"/>
          <w:color w:val="000000"/>
        </w:rPr>
      </w:pPr>
      <w:r>
        <w:rPr>
          <w:rFonts w:ascii="Calibri" w:hAnsi="Calibri" w:cs="Calibri"/>
          <w:color w:val="000000"/>
        </w:rPr>
        <w:t> </w:t>
      </w:r>
    </w:p>
    <w:p w:rsidR="009F5014" w:rsidRDefault="009F5014" w:rsidP="009F5014">
      <w:pPr>
        <w:rPr>
          <w:rFonts w:ascii="Calibri" w:hAnsi="Calibri" w:cs="Calibri"/>
          <w:color w:val="000000"/>
        </w:rPr>
      </w:pPr>
      <w:r>
        <w:rPr>
          <w:rFonts w:ascii="Calibri" w:hAnsi="Calibri" w:cs="Calibri"/>
          <w:color w:val="000000"/>
        </w:rPr>
        <w:t>Viggo K. Dahm</w:t>
      </w:r>
    </w:p>
    <w:p w:rsidR="009F5014" w:rsidRDefault="009F5014" w:rsidP="009F5014">
      <w:pPr>
        <w:rPr>
          <w:rFonts w:ascii="Calibri" w:hAnsi="Calibri" w:cs="Calibri"/>
          <w:color w:val="000000"/>
        </w:rPr>
      </w:pPr>
      <w:r>
        <w:rPr>
          <w:rFonts w:ascii="Calibri" w:hAnsi="Calibri" w:cs="Calibri"/>
          <w:color w:val="000000"/>
        </w:rPr>
        <w:t> </w:t>
      </w:r>
    </w:p>
    <w:p w:rsidR="009F5014" w:rsidRDefault="009F5014" w:rsidP="009F5014">
      <w:pPr>
        <w:rPr>
          <w:rFonts w:ascii="Calibri" w:hAnsi="Calibri" w:cs="Calibri"/>
          <w:color w:val="000000"/>
        </w:rPr>
      </w:pPr>
      <w:r>
        <w:rPr>
          <w:rFonts w:ascii="Calibri" w:hAnsi="Calibri" w:cs="Calibri"/>
          <w:b/>
          <w:bCs/>
          <w:color w:val="000000"/>
        </w:rPr>
        <w:t>Fra:</w:t>
      </w:r>
      <w:r>
        <w:rPr>
          <w:rFonts w:ascii="Calibri" w:hAnsi="Calibri" w:cs="Calibri"/>
          <w:color w:val="000000"/>
        </w:rPr>
        <w:t xml:space="preserve"> OZ3QY Jan Anderschou</w:t>
      </w:r>
    </w:p>
    <w:p w:rsidR="009F5014" w:rsidRDefault="009F5014" w:rsidP="009F5014">
      <w:pPr>
        <w:rPr>
          <w:rFonts w:ascii="Calibri" w:hAnsi="Calibri" w:cs="Calibri"/>
          <w:color w:val="000000"/>
        </w:rPr>
      </w:pPr>
      <w:r>
        <w:rPr>
          <w:rFonts w:ascii="Calibri" w:hAnsi="Calibri" w:cs="Calibri"/>
          <w:b/>
          <w:bCs/>
          <w:color w:val="000000"/>
        </w:rPr>
        <w:t>Sendt:</w:t>
      </w:r>
      <w:r>
        <w:rPr>
          <w:rFonts w:ascii="Calibri" w:hAnsi="Calibri" w:cs="Calibri"/>
          <w:color w:val="000000"/>
        </w:rPr>
        <w:t xml:space="preserve"> 23. marts 2018 13:20</w:t>
      </w:r>
      <w:r>
        <w:rPr>
          <w:rFonts w:ascii="Calibri" w:hAnsi="Calibri" w:cs="Calibri"/>
          <w:color w:val="000000"/>
        </w:rPr>
        <w:br/>
      </w:r>
      <w:r>
        <w:rPr>
          <w:rFonts w:ascii="Calibri" w:hAnsi="Calibri" w:cs="Calibri"/>
          <w:b/>
          <w:bCs/>
          <w:color w:val="000000"/>
        </w:rPr>
        <w:t>Til:</w:t>
      </w:r>
      <w:r>
        <w:rPr>
          <w:rFonts w:ascii="Calibri" w:hAnsi="Calibri" w:cs="Calibri"/>
          <w:color w:val="000000"/>
        </w:rPr>
        <w:t xml:space="preserve"> 'Viggo K. ´Dahm' </w:t>
      </w:r>
      <w:r>
        <w:rPr>
          <w:rFonts w:ascii="Calibri" w:hAnsi="Calibri" w:cs="Calibri"/>
          <w:color w:val="000000"/>
        </w:rPr>
        <w:br/>
      </w:r>
      <w:r>
        <w:rPr>
          <w:rFonts w:ascii="Calibri" w:hAnsi="Calibri" w:cs="Calibri"/>
          <w:b/>
          <w:bCs/>
          <w:color w:val="000000"/>
        </w:rPr>
        <w:t>Emne:</w:t>
      </w:r>
      <w:r>
        <w:rPr>
          <w:rFonts w:ascii="Calibri" w:hAnsi="Calibri" w:cs="Calibri"/>
          <w:color w:val="000000"/>
        </w:rPr>
        <w:t xml:space="preserve"> SV: Information</w:t>
      </w:r>
    </w:p>
    <w:p w:rsidR="009F5014" w:rsidRDefault="009F5014" w:rsidP="009F5014">
      <w:pPr>
        <w:rPr>
          <w:rFonts w:ascii="Calibri" w:hAnsi="Calibri" w:cs="Calibri"/>
          <w:color w:val="000000"/>
        </w:rPr>
      </w:pPr>
      <w:r>
        <w:rPr>
          <w:rFonts w:ascii="Calibri" w:hAnsi="Calibri" w:cs="Calibri"/>
          <w:color w:val="000000"/>
        </w:rPr>
        <w:t> </w:t>
      </w:r>
    </w:p>
    <w:p w:rsidR="009F5014" w:rsidRDefault="009F5014" w:rsidP="009F5014">
      <w:pPr>
        <w:rPr>
          <w:rFonts w:ascii="Calibri" w:hAnsi="Calibri" w:cs="Calibri"/>
          <w:color w:val="000000"/>
        </w:rPr>
      </w:pPr>
      <w:bookmarkStart w:id="0" w:name="_MailEndCompose"/>
      <w:r>
        <w:rPr>
          <w:rFonts w:ascii="Calibri" w:hAnsi="Calibri" w:cs="Calibri"/>
          <w:color w:val="1F497D"/>
        </w:rPr>
        <w:t>Tak for informationen</w:t>
      </w:r>
      <w:bookmarkEnd w:id="0"/>
    </w:p>
    <w:p w:rsidR="009F5014" w:rsidRDefault="009F5014" w:rsidP="009F5014">
      <w:pPr>
        <w:rPr>
          <w:rFonts w:ascii="Calibri" w:hAnsi="Calibri" w:cs="Calibri"/>
          <w:color w:val="000000"/>
        </w:rPr>
      </w:pPr>
      <w:r>
        <w:rPr>
          <w:rFonts w:ascii="Calibri" w:hAnsi="Calibri" w:cs="Calibri"/>
          <w:color w:val="1F497D"/>
        </w:rPr>
        <w:t> </w:t>
      </w:r>
    </w:p>
    <w:p w:rsidR="009F5014" w:rsidRDefault="009F5014" w:rsidP="009F5014">
      <w:pPr>
        <w:rPr>
          <w:rFonts w:ascii="Calibri" w:hAnsi="Calibri" w:cs="Calibri"/>
          <w:color w:val="000000"/>
        </w:rPr>
      </w:pPr>
      <w:r>
        <w:rPr>
          <w:rFonts w:ascii="Calibri" w:hAnsi="Calibri" w:cs="Calibri"/>
          <w:color w:val="1F497D"/>
        </w:rPr>
        <w:t>Det er højest beklageligt med den negative debat vi har oplevet. Desværre har forretningsbestyrelsen ikke formået at styre egne tropper, hvor OZ1LLY og OZ3N har medvirket kraftigt til den negative spiral.</w:t>
      </w:r>
    </w:p>
    <w:p w:rsidR="009F5014" w:rsidRDefault="009F5014" w:rsidP="009F5014">
      <w:pPr>
        <w:rPr>
          <w:rFonts w:ascii="Calibri" w:hAnsi="Calibri" w:cs="Calibri"/>
          <w:color w:val="000000"/>
        </w:rPr>
      </w:pPr>
      <w:r>
        <w:rPr>
          <w:rFonts w:ascii="Calibri" w:hAnsi="Calibri" w:cs="Calibri"/>
          <w:color w:val="548235"/>
        </w:rPr>
        <w:t xml:space="preserve">Jeg er direkte uenig med dig i at OZ1LLY og OZ3N har, som du skriver det, været ”kraftig medvirkende til den negative spiral” – den gruppe der har medvirket mest negative til den negative spiral, dem der er værst, er bl.a. OZ1RH, OZ9UB, OZ1EW, OZ7ABM, OZ1SAX, OZ1FUS, og jeg kunne nævne en del andre. Energistyrelsen har fulgt med i EDR forum de seneste uger og  som nævn er de yderst bekymring omkring det fremtidige samarbejde. </w:t>
      </w:r>
    </w:p>
    <w:p w:rsidR="009F5014" w:rsidRDefault="009F5014" w:rsidP="009F5014">
      <w:pPr>
        <w:rPr>
          <w:rFonts w:ascii="Calibri" w:hAnsi="Calibri" w:cs="Calibri"/>
          <w:color w:val="000000"/>
        </w:rPr>
      </w:pPr>
      <w:r>
        <w:rPr>
          <w:rFonts w:ascii="Calibri" w:hAnsi="Calibri" w:cs="Calibri"/>
          <w:i/>
          <w:iCs/>
          <w:color w:val="548235"/>
        </w:rPr>
        <w:t>Jan – det er direkte uartigt af dig, tilsyneladende,  at ignorere at der er andre end de to medlemmer af Bestyrelsen som du nævner, der har medvirket til den negative spiral!</w:t>
      </w:r>
    </w:p>
    <w:p w:rsidR="009F5014" w:rsidRDefault="009F5014" w:rsidP="009F5014">
      <w:pPr>
        <w:rPr>
          <w:rFonts w:ascii="Calibri" w:hAnsi="Calibri" w:cs="Calibri"/>
          <w:color w:val="000000"/>
        </w:rPr>
      </w:pPr>
      <w:r>
        <w:rPr>
          <w:rFonts w:ascii="Calibri" w:hAnsi="Calibri" w:cs="Calibri"/>
          <w:color w:val="1F497D"/>
        </w:rPr>
        <w:t> </w:t>
      </w:r>
    </w:p>
    <w:p w:rsidR="009F5014" w:rsidRDefault="009F5014" w:rsidP="009F5014">
      <w:pPr>
        <w:rPr>
          <w:rFonts w:ascii="Calibri" w:hAnsi="Calibri" w:cs="Calibri"/>
          <w:color w:val="000000"/>
        </w:rPr>
      </w:pPr>
      <w:r>
        <w:rPr>
          <w:rFonts w:ascii="Calibri" w:hAnsi="Calibri" w:cs="Calibri"/>
          <w:color w:val="1F497D"/>
        </w:rPr>
        <w:t>Jeg synes det vil være rart, at blive orienteret om den plan, der er fremlagt?</w:t>
      </w:r>
      <w:r>
        <w:rPr>
          <w:rFonts w:ascii="Calibri" w:hAnsi="Calibri" w:cs="Calibri"/>
          <w:color w:val="000000"/>
        </w:rPr>
        <w:br/>
      </w:r>
      <w:r>
        <w:rPr>
          <w:rFonts w:ascii="Calibri" w:hAnsi="Calibri" w:cs="Calibri"/>
          <w:color w:val="548235"/>
        </w:rPr>
        <w:t>Jeg har svært ved at se hvad du vil bruge planen til nu,- men som jeg nævner i min meddelse, så er den overordnede plan, at vi skal være klar med programmering, test osv. til september og den endelige overtagelse skal foregå ultimo 2018. Den specifikke plan er planlagt til at blive aftalt imellem projektgruppen, og ENS ved næste møde. (HUSK, det var KUN var undertegnede og OZ1EDD der deltog i mandags, IKKE hele projektgruppen) Endvidere kan jeg love, at vi fra HRCD´s side gerne vil informere jer, men i er også nødt til at give HRCD en mulighed for at få alle aftaler på plads, inden vi kan videregive dem.</w:t>
      </w:r>
    </w:p>
    <w:p w:rsidR="009F5014" w:rsidRDefault="009F5014" w:rsidP="009F5014">
      <w:pPr>
        <w:rPr>
          <w:rFonts w:ascii="Calibri" w:hAnsi="Calibri" w:cs="Calibri"/>
          <w:color w:val="000000"/>
        </w:rPr>
      </w:pPr>
      <w:r>
        <w:rPr>
          <w:rFonts w:ascii="Calibri" w:hAnsi="Calibri" w:cs="Calibri"/>
          <w:color w:val="1F497D"/>
        </w:rPr>
        <w:t> </w:t>
      </w:r>
    </w:p>
    <w:p w:rsidR="009F5014" w:rsidRDefault="009F5014" w:rsidP="009F5014">
      <w:pPr>
        <w:rPr>
          <w:rFonts w:ascii="Calibri" w:hAnsi="Calibri" w:cs="Calibri"/>
          <w:color w:val="000000"/>
        </w:rPr>
      </w:pPr>
      <w:r>
        <w:rPr>
          <w:rFonts w:ascii="Calibri" w:hAnsi="Calibri" w:cs="Calibri"/>
          <w:color w:val="1F497D"/>
        </w:rPr>
        <w:t>Jeg vil gerne specifikt bede OZ3ZU orientere om, helt præcist hvordan det skal tolkes, at ENS vil stoppe samarbejdet, hvis han ikke indgår i ledergruppen fremadrettet? Hvordan er det formuleret fra ENS side?</w:t>
      </w:r>
    </w:p>
    <w:p w:rsidR="009F5014" w:rsidRDefault="009F5014" w:rsidP="009F5014">
      <w:pPr>
        <w:rPr>
          <w:rFonts w:ascii="Calibri" w:hAnsi="Calibri" w:cs="Calibri"/>
          <w:color w:val="000000"/>
        </w:rPr>
      </w:pPr>
      <w:r>
        <w:rPr>
          <w:rFonts w:ascii="Calibri" w:hAnsi="Calibri" w:cs="Calibri"/>
          <w:color w:val="548235"/>
        </w:rPr>
        <w:t>Det skal tolkes som jeg skriver det: Kommer der en ny ledelse igen inden for meget kort tid i EDR/HRCD, så vil man fra Energistyrelsens side overveje om man fortsat har tiltro til at der er skabt den kontinuitet og ro i EDR der gør at de vil/kan anbefale ministeren, at de skal fortsætte samarbejdet med EDR!</w:t>
      </w:r>
    </w:p>
    <w:p w:rsidR="009F5014" w:rsidRDefault="009F5014" w:rsidP="009F5014">
      <w:pPr>
        <w:rPr>
          <w:rFonts w:ascii="Calibri" w:hAnsi="Calibri" w:cs="Calibri"/>
          <w:color w:val="000000"/>
        </w:rPr>
      </w:pPr>
      <w:r>
        <w:rPr>
          <w:rFonts w:ascii="Calibri" w:hAnsi="Calibri" w:cs="Calibri"/>
          <w:color w:val="000000"/>
        </w:rPr>
        <w:t> </w:t>
      </w:r>
    </w:p>
    <w:p w:rsidR="009F5014" w:rsidRDefault="009F5014" w:rsidP="009F5014">
      <w:pPr>
        <w:rPr>
          <w:rFonts w:ascii="Calibri" w:hAnsi="Calibri" w:cs="Calibri"/>
          <w:color w:val="000000"/>
        </w:rPr>
      </w:pPr>
      <w:r>
        <w:rPr>
          <w:rFonts w:ascii="Calibri" w:hAnsi="Calibri" w:cs="Calibri"/>
          <w:color w:val="1F497D"/>
        </w:rPr>
        <w:t>Den tidligere aftale om ”vandtætte skodder” mellem EDR og HRCD, som har været omtalt, er den frafaldet af ENS gennem den nye aftale?</w:t>
      </w:r>
    </w:p>
    <w:p w:rsidR="009F5014" w:rsidRDefault="009F5014" w:rsidP="009F5014">
      <w:pPr>
        <w:rPr>
          <w:rFonts w:ascii="Calibri" w:hAnsi="Calibri" w:cs="Calibri"/>
          <w:color w:val="000000"/>
        </w:rPr>
      </w:pPr>
      <w:r>
        <w:rPr>
          <w:rFonts w:ascii="Calibri" w:hAnsi="Calibri" w:cs="Calibri"/>
          <w:color w:val="548235"/>
        </w:rPr>
        <w:t xml:space="preserve">Naturligvis er aftalen omkring vandtætte skodder imellem EDR og HRCD stadigt et krav for Energistyrelsens side!!, MEN det kræver vel ikke den store ”raket videnskab” at se at HRCD ejes af EDR, og derfor er det utroligt vigtigt at der er ro i moderselskabet for HRCD, at moderselskabet (EDR) tror på HRCD og hele projektet, det er vigtigt, for ellers er der naturligvis altid den mulighed at moderselskabet ”trækker stikket”. </w:t>
      </w:r>
    </w:p>
    <w:p w:rsidR="009F5014" w:rsidRDefault="009F5014" w:rsidP="009F5014">
      <w:pPr>
        <w:rPr>
          <w:rFonts w:ascii="Calibri" w:hAnsi="Calibri" w:cs="Calibri"/>
          <w:color w:val="000000"/>
        </w:rPr>
      </w:pPr>
      <w:r>
        <w:rPr>
          <w:rFonts w:ascii="Calibri" w:hAnsi="Calibri" w:cs="Calibri"/>
          <w:color w:val="1F497D"/>
        </w:rPr>
        <w:t> </w:t>
      </w:r>
    </w:p>
    <w:p w:rsidR="009F5014" w:rsidRDefault="009F5014" w:rsidP="009F5014">
      <w:pPr>
        <w:rPr>
          <w:rFonts w:ascii="Calibri" w:hAnsi="Calibri" w:cs="Calibri"/>
          <w:color w:val="000000"/>
        </w:rPr>
      </w:pPr>
      <w:r>
        <w:rPr>
          <w:rFonts w:ascii="Calibri" w:hAnsi="Calibri" w:cs="Calibri"/>
          <w:color w:val="000000"/>
        </w:rPr>
        <w:t>Vy 73 de OZ3QY</w:t>
      </w:r>
    </w:p>
    <w:p w:rsidR="009F5014" w:rsidRDefault="009F5014" w:rsidP="009F5014">
      <w:pPr>
        <w:rPr>
          <w:rFonts w:ascii="Calibri" w:hAnsi="Calibri" w:cs="Calibri"/>
          <w:color w:val="000000"/>
        </w:rPr>
      </w:pPr>
      <w:r>
        <w:rPr>
          <w:rFonts w:ascii="Calibri" w:hAnsi="Calibri" w:cs="Calibri"/>
          <w:b/>
          <w:bCs/>
          <w:color w:val="000000"/>
        </w:rPr>
        <w:t>Jan Anderschou</w:t>
      </w:r>
      <w:r>
        <w:rPr>
          <w:rFonts w:ascii="Calibri" w:hAnsi="Calibri" w:cs="Calibri"/>
          <w:color w:val="1F497D"/>
        </w:rPr>
        <w:t> </w:t>
      </w:r>
    </w:p>
    <w:p w:rsidR="009F5014" w:rsidRDefault="009F5014" w:rsidP="009F5014">
      <w:pPr>
        <w:rPr>
          <w:rFonts w:ascii="Calibri" w:hAnsi="Calibri" w:cs="Calibri"/>
          <w:color w:val="000000"/>
        </w:rPr>
      </w:pPr>
      <w:r>
        <w:rPr>
          <w:rFonts w:ascii="Tahoma" w:hAnsi="Tahoma" w:cs="Tahoma"/>
          <w:b/>
          <w:bCs/>
          <w:color w:val="000000"/>
          <w:sz w:val="20"/>
          <w:szCs w:val="20"/>
        </w:rPr>
        <w:t>Fra:</w:t>
      </w:r>
      <w:r>
        <w:rPr>
          <w:rFonts w:ascii="Tahoma" w:hAnsi="Tahoma" w:cs="Tahoma"/>
          <w:color w:val="000000"/>
          <w:sz w:val="20"/>
          <w:szCs w:val="20"/>
        </w:rPr>
        <w:t xml:space="preserve"> Viggo K. ´Dahm </w:t>
      </w:r>
      <w:r>
        <w:rPr>
          <w:rFonts w:ascii="Tahoma" w:hAnsi="Tahoma" w:cs="Tahoma"/>
          <w:color w:val="000000"/>
          <w:sz w:val="20"/>
          <w:szCs w:val="20"/>
        </w:rPr>
        <w:br/>
      </w:r>
      <w:r>
        <w:rPr>
          <w:rFonts w:ascii="Tahoma" w:hAnsi="Tahoma" w:cs="Tahoma"/>
          <w:b/>
          <w:bCs/>
          <w:color w:val="000000"/>
          <w:sz w:val="20"/>
          <w:szCs w:val="20"/>
        </w:rPr>
        <w:t>Sendt:</w:t>
      </w:r>
      <w:r>
        <w:rPr>
          <w:rFonts w:ascii="Tahoma" w:hAnsi="Tahoma" w:cs="Tahoma"/>
          <w:color w:val="000000"/>
          <w:sz w:val="20"/>
          <w:szCs w:val="20"/>
        </w:rPr>
        <w:t xml:space="preserve"> 23. marts 2018 12:58</w:t>
      </w:r>
      <w:r>
        <w:rPr>
          <w:rFonts w:ascii="Tahoma" w:hAnsi="Tahoma" w:cs="Tahoma"/>
          <w:color w:val="000000"/>
          <w:sz w:val="20"/>
          <w:szCs w:val="20"/>
        </w:rPr>
        <w:br/>
      </w:r>
      <w:r>
        <w:rPr>
          <w:rFonts w:ascii="Tahoma" w:hAnsi="Tahoma" w:cs="Tahoma"/>
          <w:b/>
          <w:bCs/>
          <w:color w:val="000000"/>
          <w:sz w:val="20"/>
          <w:szCs w:val="20"/>
        </w:rPr>
        <w:t>Til:</w:t>
      </w:r>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b/>
          <w:bCs/>
          <w:color w:val="000000"/>
          <w:sz w:val="20"/>
          <w:szCs w:val="20"/>
        </w:rPr>
        <w:t>Emne:</w:t>
      </w:r>
      <w:r>
        <w:rPr>
          <w:rFonts w:ascii="Tahoma" w:hAnsi="Tahoma" w:cs="Tahoma"/>
          <w:color w:val="000000"/>
          <w:sz w:val="20"/>
          <w:szCs w:val="20"/>
        </w:rPr>
        <w:t xml:space="preserve"> Information</w:t>
      </w:r>
    </w:p>
    <w:p w:rsidR="009F5014" w:rsidRDefault="009F5014" w:rsidP="009F5014">
      <w:pPr>
        <w:rPr>
          <w:rFonts w:ascii="Calibri" w:hAnsi="Calibri" w:cs="Calibri"/>
          <w:color w:val="000000"/>
        </w:rPr>
      </w:pPr>
      <w:r>
        <w:rPr>
          <w:rFonts w:ascii="Calibri" w:hAnsi="Calibri" w:cs="Calibri"/>
          <w:color w:val="000000"/>
        </w:rPr>
        <w:t> Kære Formand.</w:t>
      </w:r>
    </w:p>
    <w:p w:rsidR="009F5014" w:rsidRDefault="009F5014" w:rsidP="009F5014">
      <w:pPr>
        <w:rPr>
          <w:rFonts w:ascii="Calibri" w:hAnsi="Calibri" w:cs="Calibri"/>
          <w:color w:val="000000"/>
        </w:rPr>
      </w:pPr>
      <w:r>
        <w:rPr>
          <w:rFonts w:ascii="Calibri" w:hAnsi="Calibri" w:cs="Calibri"/>
          <w:color w:val="000000"/>
        </w:rPr>
        <w:t> Her er lidt information omkring status på EDR og HRCD</w:t>
      </w:r>
    </w:p>
    <w:p w:rsidR="009F5014" w:rsidRDefault="009F5014" w:rsidP="009F5014">
      <w:pPr>
        <w:rPr>
          <w:rFonts w:ascii="Calibri" w:hAnsi="Calibri" w:cs="Calibri"/>
          <w:color w:val="000000"/>
        </w:rPr>
      </w:pPr>
      <w:r>
        <w:rPr>
          <w:rFonts w:ascii="Calibri" w:hAnsi="Calibri" w:cs="Calibri"/>
          <w:color w:val="000000"/>
        </w:rPr>
        <w:t> Har i spørgsmål er i meget velkomne til at kontakte mig.</w:t>
      </w:r>
    </w:p>
    <w:p w:rsidR="009F5014" w:rsidRDefault="009F5014" w:rsidP="009F5014">
      <w:pPr>
        <w:rPr>
          <w:rFonts w:ascii="Calibri" w:hAnsi="Calibri" w:cs="Calibri"/>
          <w:color w:val="000000"/>
        </w:rPr>
      </w:pPr>
      <w:r>
        <w:rPr>
          <w:rFonts w:ascii="Algerian" w:hAnsi="Algerian" w:cs="Calibri"/>
          <w:b/>
          <w:bCs/>
          <w:color w:val="0070C0"/>
        </w:rPr>
        <w:t>oz3zu</w:t>
      </w:r>
    </w:p>
    <w:p w:rsidR="00560D75" w:rsidRPr="009F5014" w:rsidRDefault="009F5014" w:rsidP="009F5014">
      <w:pPr>
        <w:rPr>
          <w:rFonts w:ascii="Calibri" w:hAnsi="Calibri" w:cs="Calibri"/>
          <w:color w:val="000000"/>
        </w:rPr>
      </w:pPr>
      <w:r>
        <w:rPr>
          <w:rFonts w:ascii="Calibri" w:hAnsi="Calibri" w:cs="Calibri"/>
          <w:color w:val="000000"/>
        </w:rPr>
        <w:t>Viggo K. Dahm</w:t>
      </w:r>
    </w:p>
    <w:sectPr w:rsidR="00560D75" w:rsidRPr="009F5014" w:rsidSect="009F5014">
      <w:pgSz w:w="11906" w:h="16838"/>
      <w:pgMar w:top="851"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304"/>
  <w:hyphenationZone w:val="425"/>
  <w:characterSpacingControl w:val="doNotCompress"/>
  <w:compat/>
  <w:rsids>
    <w:rsidRoot w:val="009F5014"/>
    <w:rsid w:val="0047347E"/>
    <w:rsid w:val="00560D75"/>
    <w:rsid w:val="00920581"/>
    <w:rsid w:val="009F5014"/>
    <w:rsid w:val="00DA5FC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14"/>
    <w:pPr>
      <w:spacing w:after="0" w:line="240"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9F5014"/>
    <w:rPr>
      <w:color w:val="0563C1"/>
      <w:u w:val="single"/>
    </w:rPr>
  </w:style>
  <w:style w:type="paragraph" w:styleId="Markeringsbobletekst">
    <w:name w:val="Balloon Text"/>
    <w:basedOn w:val="Normal"/>
    <w:link w:val="MarkeringsbobletekstTegn"/>
    <w:uiPriority w:val="99"/>
    <w:semiHidden/>
    <w:unhideWhenUsed/>
    <w:rsid w:val="009F501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F5014"/>
    <w:rPr>
      <w:rFonts w:ascii="Tahoma" w:eastAsiaTheme="minorEastAsia" w:hAnsi="Tahoma" w:cs="Tahoma"/>
      <w:sz w:val="16"/>
      <w:szCs w:val="16"/>
      <w:lang w:eastAsia="da-DK"/>
    </w:rPr>
  </w:style>
</w:styles>
</file>

<file path=word/webSettings.xml><?xml version="1.0" encoding="utf-8"?>
<w:webSettings xmlns:r="http://schemas.openxmlformats.org/officeDocument/2006/relationships" xmlns:w="http://schemas.openxmlformats.org/wordprocessingml/2006/main">
  <w:divs>
    <w:div w:id="105697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432</Words>
  <Characters>2639</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Whistleblower</dc:creator>
  <cp:lastModifiedBy>user</cp:lastModifiedBy>
  <cp:revision>2</cp:revision>
  <dcterms:created xsi:type="dcterms:W3CDTF">2018-03-23T13:46:00Z</dcterms:created>
  <dcterms:modified xsi:type="dcterms:W3CDTF">2018-03-23T14:07:00Z</dcterms:modified>
</cp:coreProperties>
</file>